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21F4" w14:textId="40D13DA6" w:rsidR="00A242C3" w:rsidRPr="00D51399" w:rsidRDefault="00A242C3" w:rsidP="00A242C3">
      <w:pPr>
        <w:pStyle w:val="a5"/>
        <w:jc w:val="center"/>
        <w:rPr>
          <w:rFonts w:ascii="Arial" w:hAnsi="Arial" w:cs="Arial"/>
          <w:b/>
          <w:bCs/>
          <w:color w:val="000000" w:themeColor="text1"/>
          <w:sz w:val="22"/>
          <w:szCs w:val="22"/>
          <w:lang w:eastAsia="ru-RU"/>
        </w:rPr>
      </w:pPr>
      <w:r w:rsidRPr="00D51399">
        <w:rPr>
          <w:rFonts w:ascii="Arial" w:hAnsi="Arial" w:cs="Arial"/>
          <w:b/>
          <w:bCs/>
          <w:color w:val="000000" w:themeColor="text1"/>
          <w:sz w:val="22"/>
          <w:szCs w:val="22"/>
          <w:lang w:eastAsia="ru-RU"/>
        </w:rPr>
        <w:t>Instructions for authors</w:t>
      </w:r>
    </w:p>
    <w:p w14:paraId="3636E89D" w14:textId="77777777" w:rsidR="00A242C3" w:rsidRPr="00D51399" w:rsidRDefault="00A242C3" w:rsidP="00A242C3">
      <w:pPr>
        <w:pStyle w:val="a5"/>
        <w:rPr>
          <w:rFonts w:ascii="Arial" w:hAnsi="Arial" w:cs="Arial"/>
          <w:color w:val="000000" w:themeColor="text1"/>
          <w:sz w:val="22"/>
          <w:szCs w:val="22"/>
          <w:lang w:eastAsia="ru-RU"/>
        </w:rPr>
      </w:pPr>
    </w:p>
    <w:p w14:paraId="67DCB818"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Style w:val="a6"/>
          <w:rFonts w:ascii="Arial" w:hAnsi="Arial" w:cs="Arial"/>
          <w:color w:val="000000" w:themeColor="text1"/>
          <w:sz w:val="22"/>
          <w:szCs w:val="22"/>
        </w:rPr>
        <w:t>How to Submit Your Manuscript</w:t>
      </w:r>
    </w:p>
    <w:p w14:paraId="483B1C54" w14:textId="3C7EB560" w:rsidR="00DF4A9D" w:rsidRPr="00D51399" w:rsidRDefault="00A242C3" w:rsidP="00470471">
      <w:pPr>
        <w:rPr>
          <w:rFonts w:ascii="Arial" w:hAnsi="Arial" w:cs="Arial"/>
          <w:color w:val="000000" w:themeColor="text1"/>
          <w:sz w:val="22"/>
          <w:szCs w:val="22"/>
          <w:lang w:val="en-US"/>
        </w:rPr>
      </w:pPr>
      <w:r w:rsidRPr="00D51399">
        <w:rPr>
          <w:rFonts w:ascii="Arial" w:hAnsi="Arial" w:cs="Arial"/>
          <w:color w:val="000000" w:themeColor="text1"/>
          <w:sz w:val="22"/>
          <w:szCs w:val="22"/>
        </w:rPr>
        <w:t>All manuscripts for </w:t>
      </w:r>
      <w:r w:rsidRPr="00D51399">
        <w:rPr>
          <w:rFonts w:ascii="Arial" w:hAnsi="Arial" w:cs="Arial"/>
          <w:i/>
          <w:iCs/>
          <w:color w:val="000000" w:themeColor="text1"/>
          <w:sz w:val="22"/>
          <w:szCs w:val="22"/>
          <w:lang w:val="en-US"/>
        </w:rPr>
        <w:t>Higher Education in Kazakhstan</w:t>
      </w:r>
      <w:r w:rsidRPr="00D51399">
        <w:rPr>
          <w:rFonts w:ascii="Arial" w:hAnsi="Arial" w:cs="Arial"/>
          <w:i/>
          <w:iCs/>
          <w:color w:val="000000" w:themeColor="text1"/>
          <w:sz w:val="22"/>
          <w:szCs w:val="22"/>
        </w:rPr>
        <w:t> </w:t>
      </w:r>
      <w:r w:rsidRPr="00D51399">
        <w:rPr>
          <w:rFonts w:ascii="Arial" w:hAnsi="Arial" w:cs="Arial"/>
          <w:color w:val="000000" w:themeColor="text1"/>
          <w:sz w:val="22"/>
          <w:szCs w:val="22"/>
        </w:rPr>
        <w:t xml:space="preserve">should be submitted </w:t>
      </w:r>
      <w:r w:rsidRPr="00D51399">
        <w:rPr>
          <w:rFonts w:ascii="Arial" w:hAnsi="Arial" w:cs="Arial"/>
          <w:color w:val="000000" w:themeColor="text1"/>
          <w:sz w:val="22"/>
          <w:szCs w:val="22"/>
          <w:lang w:val="en-US"/>
        </w:rPr>
        <w:t>electronically at </w:t>
      </w:r>
      <w:r w:rsidR="00DF4A9D" w:rsidRPr="00D51399">
        <w:rPr>
          <w:rFonts w:ascii="Arial" w:hAnsi="Arial" w:cs="Arial"/>
          <w:color w:val="000000" w:themeColor="text1"/>
          <w:sz w:val="22"/>
          <w:szCs w:val="22"/>
          <w:lang w:val="en-US"/>
        </w:rPr>
        <w:t>https://highedujournal.kz/index.php/1/submission</w:t>
      </w:r>
      <w:r w:rsidRPr="00D51399">
        <w:rPr>
          <w:rFonts w:ascii="Arial" w:hAnsi="Arial" w:cs="Arial"/>
          <w:color w:val="000000" w:themeColor="text1"/>
          <w:sz w:val="22"/>
          <w:szCs w:val="22"/>
          <w:lang w:val="en-US"/>
        </w:rPr>
        <w:t>. For specific questions or inquiries,</w:t>
      </w:r>
      <w:r w:rsidR="00DF4A9D" w:rsidRPr="00D51399">
        <w:rPr>
          <w:rFonts w:ascii="Arial" w:hAnsi="Arial" w:cs="Arial"/>
          <w:color w:val="000000" w:themeColor="text1"/>
          <w:sz w:val="22"/>
          <w:szCs w:val="22"/>
          <w:lang w:val="en-US"/>
        </w:rPr>
        <w:t xml:space="preserve"> email the Higher Education in Kazakhstan </w:t>
      </w:r>
      <w:r w:rsidR="00D51399">
        <w:rPr>
          <w:rFonts w:ascii="Arial" w:hAnsi="Arial" w:cs="Arial"/>
          <w:color w:val="000000" w:themeColor="text1"/>
          <w:sz w:val="22"/>
          <w:szCs w:val="22"/>
          <w:lang w:val="en-US"/>
        </w:rPr>
        <w:t>E</w:t>
      </w:r>
      <w:r w:rsidR="00DF4A9D" w:rsidRPr="00D51399">
        <w:rPr>
          <w:rFonts w:ascii="Arial" w:hAnsi="Arial" w:cs="Arial"/>
          <w:color w:val="000000" w:themeColor="text1"/>
          <w:sz w:val="22"/>
          <w:szCs w:val="22"/>
          <w:lang w:val="en-US"/>
        </w:rPr>
        <w:t>ditor</w:t>
      </w:r>
      <w:r w:rsidRPr="00D51399">
        <w:rPr>
          <w:rFonts w:ascii="Arial" w:hAnsi="Arial" w:cs="Arial"/>
          <w:color w:val="000000" w:themeColor="text1"/>
          <w:sz w:val="22"/>
          <w:szCs w:val="22"/>
          <w:lang w:val="en-US"/>
        </w:rPr>
        <w:t> </w:t>
      </w:r>
      <w:r w:rsidR="00DF4A9D" w:rsidRPr="00D51399">
        <w:rPr>
          <w:rFonts w:ascii="Arial" w:eastAsiaTheme="minorHAnsi" w:hAnsi="Arial" w:cs="Arial"/>
          <w:color w:val="000000" w:themeColor="text1"/>
          <w:sz w:val="22"/>
          <w:szCs w:val="22"/>
          <w:lang w:val="en-US" w:eastAsia="en-US"/>
        </w:rPr>
        <w:t>higher.edu@n-k.kz</w:t>
      </w:r>
      <w:r w:rsidRPr="00D51399">
        <w:rPr>
          <w:rFonts w:ascii="Arial" w:hAnsi="Arial" w:cs="Arial"/>
          <w:color w:val="000000" w:themeColor="text1"/>
          <w:sz w:val="22"/>
          <w:szCs w:val="22"/>
          <w:lang w:val="en-US"/>
        </w:rPr>
        <w:t>. Manuscript submissions by email are not accepted.</w:t>
      </w:r>
      <w:bookmarkStart w:id="0" w:name="_7._Contributor's_Publishing"/>
      <w:bookmarkEnd w:id="0"/>
    </w:p>
    <w:p w14:paraId="4DAA2B06" w14:textId="77777777" w:rsidR="00470471" w:rsidRPr="00D51399" w:rsidRDefault="00470471" w:rsidP="00470471">
      <w:pPr>
        <w:rPr>
          <w:rStyle w:val="a6"/>
          <w:b w:val="0"/>
          <w:bCs w:val="0"/>
          <w:sz w:val="22"/>
          <w:szCs w:val="22"/>
        </w:rPr>
      </w:pPr>
    </w:p>
    <w:p w14:paraId="2990BD19" w14:textId="4ADAD571"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Style w:val="a6"/>
          <w:rFonts w:ascii="Arial" w:hAnsi="Arial" w:cs="Arial"/>
          <w:color w:val="000000" w:themeColor="text1"/>
          <w:sz w:val="22"/>
          <w:szCs w:val="22"/>
        </w:rPr>
        <w:t>Manuscript Preparation</w:t>
      </w:r>
    </w:p>
    <w:p w14:paraId="30B32453"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Style w:val="a6"/>
          <w:rFonts w:ascii="Arial" w:hAnsi="Arial" w:cs="Arial"/>
          <w:color w:val="000000" w:themeColor="text1"/>
          <w:sz w:val="22"/>
          <w:szCs w:val="22"/>
        </w:rPr>
        <w:t>File types</w:t>
      </w:r>
    </w:p>
    <w:p w14:paraId="63855F7D" w14:textId="4543F820"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Fonts w:ascii="Arial" w:hAnsi="Arial" w:cs="Arial"/>
          <w:color w:val="000000" w:themeColor="text1"/>
          <w:sz w:val="22"/>
          <w:szCs w:val="22"/>
        </w:rPr>
        <w:t>Only electronic files conforming to the journal’s guidelines will be accepted. Preferred formats for the text and tables of your manuscript are Word DOC, RTF</w:t>
      </w:r>
      <w:r w:rsidR="00DF4A9D" w:rsidRPr="00D51399">
        <w:rPr>
          <w:rFonts w:ascii="Arial" w:hAnsi="Arial" w:cs="Arial"/>
          <w:color w:val="000000" w:themeColor="text1"/>
          <w:sz w:val="22"/>
          <w:szCs w:val="22"/>
          <w:lang w:val="en-US"/>
        </w:rPr>
        <w:t xml:space="preserve">. </w:t>
      </w:r>
    </w:p>
    <w:p w14:paraId="0EAD285D"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Style w:val="a6"/>
          <w:rFonts w:ascii="Arial" w:hAnsi="Arial" w:cs="Arial"/>
          <w:color w:val="000000" w:themeColor="text1"/>
          <w:sz w:val="22"/>
          <w:szCs w:val="22"/>
        </w:rPr>
        <w:t>Authorship</w:t>
      </w:r>
    </w:p>
    <w:p w14:paraId="23F2251E"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Fonts w:ascii="Arial" w:hAnsi="Arial" w:cs="Arial"/>
          <w:color w:val="000000" w:themeColor="text1"/>
          <w:sz w:val="22"/>
          <w:szCs w:val="22"/>
        </w:rPr>
        <w:t>All parties who have made a substantive contribution to the article should be listed as authors. Principal authorship, authorship order, and other publication credits should be based on the relative scientific or professional contributions of the individuals involved, regardless of their status.</w:t>
      </w:r>
    </w:p>
    <w:p w14:paraId="1C581073"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bookmarkStart w:id="1" w:name="_10.2_Journal_Style"/>
      <w:bookmarkStart w:id="2" w:name="_10.3_Reference_Style"/>
      <w:bookmarkEnd w:id="1"/>
      <w:bookmarkEnd w:id="2"/>
      <w:r w:rsidRPr="00D51399">
        <w:rPr>
          <w:rStyle w:val="a6"/>
          <w:rFonts w:ascii="Arial" w:hAnsi="Arial" w:cs="Arial"/>
          <w:color w:val="000000" w:themeColor="text1"/>
          <w:sz w:val="22"/>
          <w:szCs w:val="22"/>
        </w:rPr>
        <w:t>Reference style</w:t>
      </w:r>
    </w:p>
    <w:p w14:paraId="6D9593D8" w14:textId="1E55AF45" w:rsidR="00EE5BA9" w:rsidRPr="00D51399" w:rsidRDefault="00DF4A9D" w:rsidP="00A242C3">
      <w:pPr>
        <w:pStyle w:val="a3"/>
        <w:shd w:val="clear" w:color="auto" w:fill="FFFFFF"/>
        <w:spacing w:before="0" w:beforeAutospacing="0"/>
        <w:rPr>
          <w:rFonts w:ascii="Arial" w:hAnsi="Arial" w:cs="Arial"/>
          <w:color w:val="000000" w:themeColor="text1"/>
          <w:sz w:val="22"/>
          <w:szCs w:val="22"/>
          <w:lang w:val="en-US"/>
        </w:rPr>
      </w:pPr>
      <w:r w:rsidRPr="00D51399">
        <w:rPr>
          <w:rFonts w:ascii="Arial" w:hAnsi="Arial" w:cs="Arial"/>
          <w:i/>
          <w:iCs/>
          <w:color w:val="000000" w:themeColor="text1"/>
          <w:sz w:val="22"/>
          <w:szCs w:val="22"/>
          <w:lang w:val="en-US"/>
        </w:rPr>
        <w:t>Higher Education in Kazakhstan</w:t>
      </w:r>
      <w:r w:rsidRPr="00D51399">
        <w:rPr>
          <w:rFonts w:ascii="Arial" w:hAnsi="Arial" w:cs="Arial"/>
          <w:i/>
          <w:iCs/>
          <w:color w:val="000000" w:themeColor="text1"/>
          <w:sz w:val="22"/>
          <w:szCs w:val="22"/>
        </w:rPr>
        <w:t> </w:t>
      </w:r>
      <w:r w:rsidR="00A242C3" w:rsidRPr="00D51399">
        <w:rPr>
          <w:rFonts w:ascii="Arial" w:hAnsi="Arial" w:cs="Arial"/>
          <w:color w:val="000000" w:themeColor="text1"/>
          <w:sz w:val="22"/>
          <w:szCs w:val="22"/>
        </w:rPr>
        <w:t>manuscripts must be prepared in accordance with the style guidelines of </w:t>
      </w:r>
      <w:r w:rsidR="00A242C3" w:rsidRPr="00D51399">
        <w:rPr>
          <w:rFonts w:ascii="Arial" w:hAnsi="Arial" w:cs="Arial"/>
          <w:i/>
          <w:iCs/>
          <w:color w:val="000000" w:themeColor="text1"/>
          <w:sz w:val="22"/>
          <w:szCs w:val="22"/>
        </w:rPr>
        <w:t>Publication Manual of the American Psychological Association </w:t>
      </w:r>
      <w:r w:rsidR="00A242C3" w:rsidRPr="00D51399">
        <w:rPr>
          <w:rFonts w:ascii="Arial" w:hAnsi="Arial" w:cs="Arial"/>
          <w:color w:val="000000" w:themeColor="text1"/>
          <w:sz w:val="22"/>
          <w:szCs w:val="22"/>
        </w:rPr>
        <w:t>(APA), 7th edition.</w:t>
      </w:r>
      <w:r w:rsidR="00EE5BA9" w:rsidRPr="00D51399">
        <w:rPr>
          <w:rFonts w:ascii="Arial" w:hAnsi="Arial" w:cs="Arial"/>
          <w:color w:val="000000" w:themeColor="text1"/>
          <w:sz w:val="22"/>
          <w:szCs w:val="22"/>
          <w:lang w:val="en-US"/>
        </w:rPr>
        <w:t xml:space="preserve"> </w:t>
      </w:r>
    </w:p>
    <w:p w14:paraId="2BA1AEDB" w14:textId="2B88D141" w:rsidR="00EE5BA9" w:rsidRPr="00D51399" w:rsidRDefault="00562A1F" w:rsidP="00A242C3">
      <w:pPr>
        <w:pStyle w:val="a3"/>
        <w:shd w:val="clear" w:color="auto" w:fill="FFFFFF"/>
        <w:spacing w:before="0" w:beforeAutospacing="0"/>
        <w:rPr>
          <w:rFonts w:ascii="Arial" w:hAnsi="Arial" w:cs="Arial"/>
          <w:color w:val="000000" w:themeColor="text1"/>
          <w:sz w:val="22"/>
          <w:szCs w:val="22"/>
          <w:lang w:val="en-US"/>
        </w:rPr>
      </w:pPr>
      <w:hyperlink r:id="rId5" w:history="1">
        <w:r w:rsidR="00470471" w:rsidRPr="00D51399">
          <w:rPr>
            <w:rStyle w:val="a4"/>
            <w:rFonts w:ascii="Arial" w:hAnsi="Arial" w:cs="Arial"/>
            <w:sz w:val="22"/>
            <w:szCs w:val="22"/>
            <w:lang w:val="en-US"/>
          </w:rPr>
          <w:t>https://apastyle.apa.org/style-grammar-guidelines/paper-format</w:t>
        </w:r>
      </w:hyperlink>
    </w:p>
    <w:p w14:paraId="2D4B58F1" w14:textId="539F5D8A" w:rsidR="00470471" w:rsidRPr="00D51399" w:rsidRDefault="00470471" w:rsidP="00A242C3">
      <w:pPr>
        <w:pStyle w:val="a3"/>
        <w:shd w:val="clear" w:color="auto" w:fill="FFFFFF"/>
        <w:spacing w:before="0" w:beforeAutospacing="0"/>
        <w:rPr>
          <w:rFonts w:ascii="Arial" w:hAnsi="Arial" w:cs="Arial"/>
          <w:color w:val="000000" w:themeColor="text1"/>
          <w:sz w:val="22"/>
          <w:szCs w:val="22"/>
          <w:lang w:val="en-US"/>
        </w:rPr>
      </w:pPr>
      <w:r w:rsidRPr="00D51399">
        <w:rPr>
          <w:rFonts w:ascii="Arial" w:hAnsi="Arial" w:cs="Arial"/>
          <w:color w:val="000000" w:themeColor="text1"/>
          <w:sz w:val="22"/>
          <w:szCs w:val="22"/>
          <w:lang w:val="en-US"/>
        </w:rPr>
        <w:t>Please check the APA Style 7 sample papers to prepare your manuscript:</w:t>
      </w:r>
    </w:p>
    <w:p w14:paraId="22C2ECF3" w14:textId="77777777" w:rsidR="00470471" w:rsidRPr="00470471" w:rsidRDefault="00562A1F" w:rsidP="00470471">
      <w:pPr>
        <w:numPr>
          <w:ilvl w:val="0"/>
          <w:numId w:val="1"/>
        </w:numPr>
        <w:shd w:val="clear" w:color="auto" w:fill="FFFFFF"/>
        <w:spacing w:line="384" w:lineRule="atLeast"/>
        <w:textAlignment w:val="top"/>
        <w:rPr>
          <w:rFonts w:ascii="Arial" w:hAnsi="Arial" w:cs="Arial"/>
          <w:color w:val="000000"/>
          <w:sz w:val="22"/>
          <w:szCs w:val="22"/>
        </w:rPr>
      </w:pPr>
      <w:hyperlink r:id="rId6" w:tgtFrame="_blank" w:history="1">
        <w:r w:rsidR="00470471" w:rsidRPr="00470471">
          <w:rPr>
            <w:rFonts w:ascii="Arial" w:hAnsi="Arial" w:cs="Arial"/>
            <w:color w:val="000000"/>
            <w:sz w:val="22"/>
            <w:szCs w:val="22"/>
            <w:u w:val="single"/>
            <w:bdr w:val="none" w:sz="0" w:space="0" w:color="auto" w:frame="1"/>
          </w:rPr>
          <w:t>Professional sample paper with annotations as comments (DOCX, 103KB)</w:t>
        </w:r>
      </w:hyperlink>
    </w:p>
    <w:p w14:paraId="23D44AE8" w14:textId="28A28B7A" w:rsidR="00470471" w:rsidRPr="00D51399" w:rsidRDefault="00562A1F" w:rsidP="00470471">
      <w:pPr>
        <w:numPr>
          <w:ilvl w:val="0"/>
          <w:numId w:val="1"/>
        </w:numPr>
        <w:shd w:val="clear" w:color="auto" w:fill="FFFFFF"/>
        <w:spacing w:line="384" w:lineRule="atLeast"/>
        <w:textAlignment w:val="top"/>
        <w:rPr>
          <w:rFonts w:ascii="Arial" w:hAnsi="Arial" w:cs="Arial"/>
          <w:color w:val="000000"/>
          <w:sz w:val="22"/>
          <w:szCs w:val="22"/>
        </w:rPr>
      </w:pPr>
      <w:hyperlink r:id="rId7" w:tgtFrame="_blank" w:history="1">
        <w:r w:rsidR="00470471" w:rsidRPr="00470471">
          <w:rPr>
            <w:rFonts w:ascii="Arial" w:hAnsi="Arial" w:cs="Arial"/>
            <w:color w:val="000000"/>
            <w:sz w:val="22"/>
            <w:szCs w:val="22"/>
            <w:u w:val="single"/>
            <w:bdr w:val="none" w:sz="0" w:space="0" w:color="auto" w:frame="1"/>
          </w:rPr>
          <w:t>Professional sample paper without annotations (DOCX, 96KB)</w:t>
        </w:r>
      </w:hyperlink>
    </w:p>
    <w:p w14:paraId="4C0758FC" w14:textId="6DBCCE0C" w:rsidR="00470471" w:rsidRPr="00D51399" w:rsidRDefault="00470471" w:rsidP="00470471">
      <w:pPr>
        <w:pStyle w:val="2"/>
        <w:shd w:val="clear" w:color="auto" w:fill="FFFFFF"/>
        <w:spacing w:before="144" w:after="96" w:line="312" w:lineRule="atLeast"/>
        <w:textAlignment w:val="baseline"/>
        <w:rPr>
          <w:rFonts w:ascii="Arial" w:hAnsi="Arial" w:cs="Arial"/>
          <w:color w:val="000000" w:themeColor="text1"/>
          <w:sz w:val="22"/>
          <w:szCs w:val="22"/>
          <w:lang w:val="en-US"/>
        </w:rPr>
      </w:pPr>
      <w:r w:rsidRPr="00D51399">
        <w:rPr>
          <w:rFonts w:ascii="Arial" w:hAnsi="Arial" w:cs="Arial"/>
          <w:color w:val="000000" w:themeColor="text1"/>
          <w:sz w:val="22"/>
          <w:szCs w:val="22"/>
          <w:lang w:val="en-US"/>
        </w:rPr>
        <w:t>You also may use professional paper templates by paper type</w:t>
      </w:r>
      <w:r w:rsidR="00D51399" w:rsidRPr="00D51399">
        <w:rPr>
          <w:rFonts w:ascii="Arial" w:hAnsi="Arial" w:cs="Arial"/>
          <w:color w:val="000000" w:themeColor="text1"/>
          <w:sz w:val="22"/>
          <w:szCs w:val="22"/>
          <w:lang w:val="en-US"/>
        </w:rPr>
        <w:t>.</w:t>
      </w:r>
    </w:p>
    <w:p w14:paraId="003BD85F" w14:textId="4DE30C3A" w:rsidR="00D51399" w:rsidRPr="00D51399" w:rsidRDefault="00D51399" w:rsidP="00D51399">
      <w:pPr>
        <w:shd w:val="clear" w:color="auto" w:fill="FFFFFF"/>
        <w:textAlignment w:val="baseline"/>
        <w:rPr>
          <w:rFonts w:ascii="Arial" w:hAnsi="Arial" w:cs="Arial"/>
          <w:color w:val="000000"/>
          <w:sz w:val="22"/>
          <w:szCs w:val="22"/>
        </w:rPr>
      </w:pPr>
      <w:r w:rsidRPr="00D51399">
        <w:rPr>
          <w:rFonts w:ascii="Arial" w:hAnsi="Arial" w:cs="Arial"/>
          <w:color w:val="000000"/>
          <w:sz w:val="22"/>
          <w:szCs w:val="22"/>
        </w:rPr>
        <w:t>Font options include the following:</w:t>
      </w:r>
    </w:p>
    <w:p w14:paraId="12E863A5" w14:textId="77777777" w:rsidR="00D51399" w:rsidRPr="00D51399" w:rsidRDefault="00D51399" w:rsidP="00D51399">
      <w:pPr>
        <w:numPr>
          <w:ilvl w:val="0"/>
          <w:numId w:val="4"/>
        </w:numPr>
        <w:shd w:val="clear" w:color="auto" w:fill="FFFFFF"/>
        <w:spacing w:line="384" w:lineRule="atLeast"/>
        <w:textAlignment w:val="top"/>
        <w:rPr>
          <w:rFonts w:ascii="Arial" w:hAnsi="Arial" w:cs="Arial"/>
          <w:color w:val="000000"/>
          <w:sz w:val="22"/>
          <w:szCs w:val="22"/>
        </w:rPr>
      </w:pPr>
      <w:r w:rsidRPr="00D51399">
        <w:rPr>
          <w:rFonts w:ascii="Arial" w:hAnsi="Arial" w:cs="Arial"/>
          <w:b/>
          <w:bCs/>
          <w:color w:val="000000"/>
          <w:sz w:val="22"/>
          <w:szCs w:val="22"/>
          <w:bdr w:val="none" w:sz="0" w:space="0" w:color="auto" w:frame="1"/>
        </w:rPr>
        <w:t>sans serif fonts</w:t>
      </w:r>
      <w:r w:rsidRPr="00D51399">
        <w:rPr>
          <w:rFonts w:ascii="Arial" w:hAnsi="Arial" w:cs="Arial"/>
          <w:color w:val="000000"/>
          <w:sz w:val="22"/>
          <w:szCs w:val="22"/>
        </w:rPr>
        <w:t> such as 11-point Calibri, 11-point Arial, or 10-point Lucida Sans Unicode</w:t>
      </w:r>
    </w:p>
    <w:p w14:paraId="7F398C61" w14:textId="0D5F6DFB" w:rsidR="00D51399" w:rsidRPr="00D51399" w:rsidRDefault="00D51399" w:rsidP="00D51399">
      <w:pPr>
        <w:numPr>
          <w:ilvl w:val="0"/>
          <w:numId w:val="4"/>
        </w:numPr>
        <w:shd w:val="clear" w:color="auto" w:fill="FFFFFF"/>
        <w:spacing w:line="384" w:lineRule="atLeast"/>
        <w:textAlignment w:val="top"/>
        <w:rPr>
          <w:rFonts w:ascii="Arial" w:hAnsi="Arial" w:cs="Arial"/>
          <w:color w:val="000000"/>
          <w:sz w:val="22"/>
          <w:szCs w:val="22"/>
        </w:rPr>
      </w:pPr>
      <w:r w:rsidRPr="00D51399">
        <w:rPr>
          <w:rFonts w:ascii="Arial" w:hAnsi="Arial" w:cs="Arial"/>
          <w:b/>
          <w:bCs/>
          <w:color w:val="000000"/>
          <w:sz w:val="22"/>
          <w:szCs w:val="22"/>
          <w:bdr w:val="none" w:sz="0" w:space="0" w:color="auto" w:frame="1"/>
        </w:rPr>
        <w:t>serif fonts</w:t>
      </w:r>
      <w:r w:rsidRPr="00D51399">
        <w:rPr>
          <w:rFonts w:ascii="Arial" w:hAnsi="Arial" w:cs="Arial"/>
          <w:color w:val="000000"/>
          <w:sz w:val="22"/>
          <w:szCs w:val="22"/>
        </w:rPr>
        <w:t xml:space="preserve"> such as 12-point Times New Roman, 11-point Georgia, or normal (10-point) Computer Modern </w:t>
      </w:r>
    </w:p>
    <w:p w14:paraId="3D1C4EC7" w14:textId="50ED8D71" w:rsidR="00470471" w:rsidRPr="00D51399" w:rsidRDefault="00470471" w:rsidP="00A242C3">
      <w:pPr>
        <w:pStyle w:val="a3"/>
        <w:shd w:val="clear" w:color="auto" w:fill="FFFFFF"/>
        <w:spacing w:before="0" w:beforeAutospacing="0"/>
        <w:rPr>
          <w:rFonts w:ascii="Arial" w:hAnsi="Arial" w:cs="Arial"/>
          <w:color w:val="000000" w:themeColor="text1"/>
          <w:sz w:val="22"/>
          <w:szCs w:val="22"/>
        </w:rPr>
      </w:pPr>
    </w:p>
    <w:p w14:paraId="1ACC9924"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bookmarkStart w:id="3" w:name="_10.4_Manuscript_Preparation"/>
      <w:bookmarkEnd w:id="3"/>
      <w:r w:rsidRPr="00D51399">
        <w:rPr>
          <w:rStyle w:val="a6"/>
          <w:rFonts w:ascii="Arial" w:hAnsi="Arial" w:cs="Arial"/>
          <w:color w:val="000000" w:themeColor="text1"/>
          <w:sz w:val="22"/>
          <w:szCs w:val="22"/>
        </w:rPr>
        <w:t>Manuscript style and format</w:t>
      </w:r>
    </w:p>
    <w:p w14:paraId="361BC7C8" w14:textId="66038F3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Fonts w:ascii="Arial" w:hAnsi="Arial" w:cs="Arial"/>
          <w:color w:val="000000" w:themeColor="text1"/>
          <w:sz w:val="22"/>
          <w:szCs w:val="22"/>
        </w:rPr>
        <w:t xml:space="preserve">Manuscripts should be approximately 8,000-10,000 words in length, excluding tables, appendices, figures, notes, and references. </w:t>
      </w:r>
      <w:r w:rsidR="00EE5BA9" w:rsidRPr="00D51399">
        <w:rPr>
          <w:rFonts w:ascii="Arial" w:hAnsi="Arial" w:cs="Arial"/>
          <w:color w:val="000000" w:themeColor="text1"/>
          <w:sz w:val="22"/>
          <w:szCs w:val="22"/>
          <w:lang w:val="en-US"/>
        </w:rPr>
        <w:t>M</w:t>
      </w:r>
      <w:r w:rsidRPr="00D51399">
        <w:rPr>
          <w:rFonts w:ascii="Arial" w:hAnsi="Arial" w:cs="Arial"/>
          <w:color w:val="000000" w:themeColor="text1"/>
          <w:sz w:val="22"/>
          <w:szCs w:val="22"/>
        </w:rPr>
        <w:t xml:space="preserve">anuscripts </w:t>
      </w:r>
      <w:r w:rsidR="00EE5BA9" w:rsidRPr="00D51399">
        <w:rPr>
          <w:rFonts w:ascii="Arial" w:hAnsi="Arial" w:cs="Arial"/>
          <w:color w:val="000000" w:themeColor="text1"/>
          <w:sz w:val="22"/>
          <w:szCs w:val="22"/>
          <w:lang w:val="en-US"/>
        </w:rPr>
        <w:t xml:space="preserve">should </w:t>
      </w:r>
      <w:r w:rsidRPr="00D51399">
        <w:rPr>
          <w:rFonts w:ascii="Arial" w:hAnsi="Arial" w:cs="Arial"/>
          <w:color w:val="000000" w:themeColor="text1"/>
          <w:sz w:val="22"/>
          <w:szCs w:val="22"/>
        </w:rPr>
        <w:t>address all areas which typically includes introduction and rationale, prior literature, conceptual/theoretical framework, methodology, results, discussion, and conclusion.  </w:t>
      </w:r>
    </w:p>
    <w:p w14:paraId="62CC04FE" w14:textId="7A6A72EB"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Fonts w:ascii="Arial" w:hAnsi="Arial" w:cs="Arial"/>
          <w:color w:val="000000" w:themeColor="text1"/>
          <w:sz w:val="22"/>
          <w:szCs w:val="22"/>
        </w:rPr>
        <w:lastRenderedPageBreak/>
        <w:t xml:space="preserve">Pages should be numbered consecutively, beginning with the page after the title page. Manuscripts should double-spaced, with </w:t>
      </w:r>
      <w:r w:rsidR="00EE5BA9" w:rsidRPr="00D51399">
        <w:rPr>
          <w:rFonts w:ascii="Arial" w:hAnsi="Arial" w:cs="Arial"/>
          <w:color w:val="000000" w:themeColor="text1"/>
          <w:sz w:val="22"/>
          <w:szCs w:val="22"/>
          <w:lang w:val="en-US"/>
        </w:rPr>
        <w:t>2,54 cm</w:t>
      </w:r>
      <w:r w:rsidRPr="00D51399">
        <w:rPr>
          <w:rFonts w:ascii="Arial" w:hAnsi="Arial" w:cs="Arial"/>
          <w:color w:val="000000" w:themeColor="text1"/>
          <w:sz w:val="22"/>
          <w:szCs w:val="22"/>
        </w:rPr>
        <w:t xml:space="preserve"> margins on all sides. The type size should be 12 point. Figures and tables are to be placed at the end of the text. Subheads should be placed at reasonable intervals to break the monotony of lengthy text. Sentence structure, not italics, should be used to create emphasis. Abbreviations and acronyms should be spelled out at first mention. Mathematical symbols and Greek letters should be formatted to indicate italics, boldface, superscript, and subscript.</w:t>
      </w:r>
    </w:p>
    <w:p w14:paraId="3AAE3658"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Fonts w:ascii="Arial" w:hAnsi="Arial" w:cs="Arial"/>
          <w:color w:val="000000" w:themeColor="text1"/>
          <w:sz w:val="22"/>
          <w:szCs w:val="22"/>
        </w:rPr>
        <w:t>Manuscripts must include a list of references, which should include only sources that are cited in the text. The accuracy and completeness of references and citations are the responsibility of the author(s). Reference each dataset with its title, author, date, and a persistent web identifier, such as a digital object identifier (DOI), a handle, or a uniform resource name (URN). If necessary, this last element may be replaced by a web address and an access date, although researchers are urged to use the DOI as the preferred citation.</w:t>
      </w:r>
    </w:p>
    <w:p w14:paraId="486794C7"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Fonts w:ascii="Arial" w:hAnsi="Arial" w:cs="Arial"/>
          <w:color w:val="000000" w:themeColor="text1"/>
          <w:sz w:val="22"/>
          <w:szCs w:val="22"/>
        </w:rPr>
        <w:t>All manuscripts should include an abstract of 100–150 words, followed by a list of keywords (the terms that researchers will use to find the article in indexes and databases). Abstracts should be structured to inform readers of the purpose, methods, and findings of the research or the equivalent for theoretical or non-empirical manuscripts.</w:t>
      </w:r>
    </w:p>
    <w:p w14:paraId="48C362B8"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bookmarkStart w:id="4" w:name="_10.4.2_Corresponding_Author"/>
      <w:bookmarkEnd w:id="4"/>
      <w:r w:rsidRPr="00D51399">
        <w:rPr>
          <w:rFonts w:ascii="Arial" w:hAnsi="Arial" w:cs="Arial"/>
          <w:color w:val="000000" w:themeColor="text1"/>
          <w:sz w:val="22"/>
          <w:szCs w:val="22"/>
        </w:rPr>
        <w:t>Provide full contact details for the corresponding author, including email, affiliation, mailing address, and telephone numbers. Academic affiliations are required for all co-authors. These details should be presented in their own file, separate from the main text of the article, to facilitate anonymous peer review.</w:t>
      </w:r>
    </w:p>
    <w:p w14:paraId="0AAF112D"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bookmarkStart w:id="5" w:name="_10.4.3_Guidelines_for"/>
      <w:bookmarkEnd w:id="5"/>
      <w:r w:rsidRPr="00D51399">
        <w:rPr>
          <w:rFonts w:ascii="Arial" w:hAnsi="Arial" w:cs="Arial"/>
          <w:color w:val="000000" w:themeColor="text1"/>
          <w:sz w:val="22"/>
          <w:szCs w:val="22"/>
        </w:rPr>
        <w:t>Figures and tables should present data to the reader in a clear and unambiguous manner. They should be described in the text. Figure captions should be typed on a separate page and should not appear in full on the original figures. One high-quality electronic version of each figure must be submitted with the manuscript that is to be typeset. Tables will be typeset. Figures supplied in color will appear in color online.</w:t>
      </w:r>
    </w:p>
    <w:p w14:paraId="4A72A9CF" w14:textId="245A1E2C" w:rsidR="00A242C3" w:rsidRPr="00D51399" w:rsidRDefault="00E07F7B" w:rsidP="00A242C3">
      <w:pPr>
        <w:pStyle w:val="a3"/>
        <w:shd w:val="clear" w:color="auto" w:fill="FFFFFF"/>
        <w:spacing w:before="0" w:beforeAutospacing="0"/>
        <w:rPr>
          <w:rFonts w:ascii="Arial" w:hAnsi="Arial" w:cs="Arial"/>
          <w:color w:val="000000" w:themeColor="text1"/>
          <w:sz w:val="22"/>
          <w:szCs w:val="22"/>
          <w:lang w:val="en-US"/>
        </w:rPr>
      </w:pPr>
      <w:r w:rsidRPr="00D51399">
        <w:rPr>
          <w:rFonts w:ascii="Arial" w:hAnsi="Arial" w:cs="Arial"/>
          <w:i/>
          <w:iCs/>
          <w:color w:val="000000" w:themeColor="text1"/>
          <w:sz w:val="22"/>
          <w:szCs w:val="22"/>
          <w:lang w:val="en-US"/>
        </w:rPr>
        <w:t>Higher Education in Kazakhstan</w:t>
      </w:r>
      <w:r w:rsidRPr="00D51399">
        <w:rPr>
          <w:rFonts w:ascii="Arial" w:hAnsi="Arial" w:cs="Arial"/>
          <w:color w:val="000000" w:themeColor="text1"/>
          <w:sz w:val="22"/>
          <w:szCs w:val="22"/>
        </w:rPr>
        <w:t xml:space="preserve"> </w:t>
      </w:r>
      <w:r w:rsidR="00A242C3" w:rsidRPr="00D51399">
        <w:rPr>
          <w:rFonts w:ascii="Arial" w:hAnsi="Arial" w:cs="Arial"/>
          <w:color w:val="000000" w:themeColor="text1"/>
          <w:sz w:val="22"/>
          <w:szCs w:val="22"/>
        </w:rPr>
        <w:t>encourages authors to include a declaration of any conflicting interests</w:t>
      </w:r>
      <w:r w:rsidRPr="00D51399">
        <w:rPr>
          <w:rFonts w:ascii="Arial" w:hAnsi="Arial" w:cs="Arial"/>
          <w:color w:val="000000" w:themeColor="text1"/>
          <w:sz w:val="22"/>
          <w:szCs w:val="22"/>
          <w:lang w:val="en-US"/>
        </w:rPr>
        <w:t xml:space="preserve">. </w:t>
      </w:r>
      <w:r w:rsidRPr="00D51399">
        <w:rPr>
          <w:rFonts w:ascii="Arial" w:hAnsi="Arial" w:cs="Arial"/>
          <w:i/>
          <w:iCs/>
          <w:color w:val="000000" w:themeColor="text1"/>
          <w:sz w:val="22"/>
          <w:szCs w:val="22"/>
          <w:lang w:val="en-US"/>
        </w:rPr>
        <w:t>Higher Education in Kazakhstan</w:t>
      </w:r>
      <w:r w:rsidRPr="00D51399">
        <w:rPr>
          <w:rFonts w:ascii="Arial" w:hAnsi="Arial" w:cs="Arial"/>
          <w:color w:val="000000" w:themeColor="text1"/>
          <w:sz w:val="22"/>
          <w:szCs w:val="22"/>
        </w:rPr>
        <w:t xml:space="preserve"> </w:t>
      </w:r>
      <w:r w:rsidR="00A242C3" w:rsidRPr="00D51399">
        <w:rPr>
          <w:rFonts w:ascii="Arial" w:hAnsi="Arial" w:cs="Arial"/>
          <w:color w:val="000000" w:themeColor="text1"/>
          <w:sz w:val="22"/>
          <w:szCs w:val="22"/>
        </w:rPr>
        <w:t>additionally requires all authors to acknowledge their funding in a consistent fashion under a separate heading. </w:t>
      </w:r>
      <w:r w:rsidRPr="00D51399">
        <w:rPr>
          <w:rFonts w:ascii="Arial" w:hAnsi="Arial" w:cs="Arial"/>
          <w:color w:val="000000" w:themeColor="text1"/>
          <w:sz w:val="22"/>
          <w:szCs w:val="22"/>
          <w:lang w:val="en-US"/>
        </w:rPr>
        <w:t>Author(s) should</w:t>
      </w:r>
      <w:r w:rsidR="00A242C3" w:rsidRPr="00D51399">
        <w:rPr>
          <w:rFonts w:ascii="Arial" w:hAnsi="Arial" w:cs="Arial"/>
          <w:color w:val="000000" w:themeColor="text1"/>
          <w:sz w:val="22"/>
          <w:szCs w:val="22"/>
        </w:rPr>
        <w:t xml:space="preserve"> confirm the format of the acknowledgment text in the event of funding, or state in </w:t>
      </w:r>
      <w:r w:rsidRPr="00D51399">
        <w:rPr>
          <w:rFonts w:ascii="Arial" w:hAnsi="Arial" w:cs="Arial"/>
          <w:color w:val="000000" w:themeColor="text1"/>
          <w:sz w:val="22"/>
          <w:szCs w:val="22"/>
          <w:lang w:val="en-US"/>
        </w:rPr>
        <w:t xml:space="preserve">the </w:t>
      </w:r>
      <w:r w:rsidR="00A242C3" w:rsidRPr="00D51399">
        <w:rPr>
          <w:rFonts w:ascii="Arial" w:hAnsi="Arial" w:cs="Arial"/>
          <w:color w:val="000000" w:themeColor="text1"/>
          <w:sz w:val="22"/>
          <w:szCs w:val="22"/>
        </w:rPr>
        <w:t>acknowledgments that: This research received no specific grant from any funding agency in the public, commercial, or not-for-profit sectors.</w:t>
      </w:r>
    </w:p>
    <w:p w14:paraId="6112F8F9"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bookmarkStart w:id="6" w:name="_11._After_Acceptance"/>
      <w:bookmarkStart w:id="7" w:name="_11.1_Proofs"/>
      <w:bookmarkEnd w:id="6"/>
      <w:bookmarkEnd w:id="7"/>
      <w:r w:rsidRPr="00D51399">
        <w:rPr>
          <w:rStyle w:val="a6"/>
          <w:rFonts w:ascii="Arial" w:hAnsi="Arial" w:cs="Arial"/>
          <w:color w:val="000000" w:themeColor="text1"/>
          <w:sz w:val="22"/>
          <w:szCs w:val="22"/>
        </w:rPr>
        <w:t>Anonymizing</w:t>
      </w:r>
    </w:p>
    <w:p w14:paraId="2FE6630B" w14:textId="145A5E14" w:rsidR="00A242C3" w:rsidRPr="00D51399" w:rsidRDefault="00E07F7B" w:rsidP="00A242C3">
      <w:pPr>
        <w:pStyle w:val="a3"/>
        <w:shd w:val="clear" w:color="auto" w:fill="FFFFFF"/>
        <w:spacing w:before="0" w:beforeAutospacing="0"/>
        <w:rPr>
          <w:rFonts w:ascii="Arial" w:hAnsi="Arial" w:cs="Arial"/>
          <w:color w:val="000000" w:themeColor="text1"/>
          <w:sz w:val="22"/>
          <w:szCs w:val="22"/>
        </w:rPr>
      </w:pPr>
      <w:r w:rsidRPr="00D51399">
        <w:rPr>
          <w:rFonts w:ascii="Arial" w:hAnsi="Arial" w:cs="Arial"/>
          <w:i/>
          <w:iCs/>
          <w:color w:val="000000" w:themeColor="text1"/>
          <w:sz w:val="22"/>
          <w:szCs w:val="22"/>
          <w:lang w:val="en-US"/>
        </w:rPr>
        <w:t>Higher Education in Kazakhstan</w:t>
      </w:r>
      <w:r w:rsidR="00A242C3" w:rsidRPr="00D51399">
        <w:rPr>
          <w:rFonts w:ascii="Arial" w:hAnsi="Arial" w:cs="Arial"/>
          <w:color w:val="000000" w:themeColor="text1"/>
          <w:sz w:val="22"/>
          <w:szCs w:val="22"/>
        </w:rPr>
        <w:t xml:space="preserve"> uses double-anonymize review. Authors will not know the identities of reviewers and reviewers will not know the identities of authors.</w:t>
      </w:r>
    </w:p>
    <w:p w14:paraId="347256C4"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Fonts w:ascii="Arial" w:hAnsi="Arial" w:cs="Arial"/>
          <w:color w:val="000000" w:themeColor="text1"/>
          <w:sz w:val="22"/>
          <w:szCs w:val="22"/>
        </w:rPr>
        <w:t xml:space="preserve">The complete title of the article and the name(s) of the author(s) should be provided only in a separate cover-page file to ensure anonymity in the review process. The text should have no author names but may carry a short article title at the top. Names of authors in citations and references should not be anonymized; however, information in text that would identify those references as belonging to the author should be deleted from the manuscript (e.g., text citations of “my previous work,” especially when accompanied by a self-citation; a preponderance of the author’s own work in the reference list). These elements may be reinserted in the final draft. Information that could help identify any author (e.g., mention of any affiliation) should also be removed. Citations and references to undistributed work, as long as it is unsearchable on the web, should be anonymized using “Author” and </w:t>
      </w:r>
      <w:r w:rsidRPr="00D51399">
        <w:rPr>
          <w:rFonts w:ascii="Arial" w:hAnsi="Arial" w:cs="Arial"/>
          <w:color w:val="000000" w:themeColor="text1"/>
          <w:sz w:val="22"/>
          <w:szCs w:val="22"/>
        </w:rPr>
        <w:lastRenderedPageBreak/>
        <w:t>realphabetized in the reference list. The author’s name should be removed from the document’s Properties.</w:t>
      </w:r>
    </w:p>
    <w:p w14:paraId="217778C5"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Style w:val="a6"/>
          <w:rFonts w:ascii="Arial" w:hAnsi="Arial" w:cs="Arial"/>
          <w:color w:val="000000" w:themeColor="text1"/>
          <w:sz w:val="22"/>
          <w:szCs w:val="22"/>
        </w:rPr>
        <w:t>Proofs</w:t>
      </w:r>
    </w:p>
    <w:p w14:paraId="7F60CFB1" w14:textId="671F2B9D"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r w:rsidRPr="00D51399">
        <w:rPr>
          <w:rFonts w:ascii="Arial" w:hAnsi="Arial" w:cs="Arial"/>
          <w:color w:val="000000" w:themeColor="text1"/>
          <w:sz w:val="22"/>
          <w:szCs w:val="22"/>
        </w:rPr>
        <w:t>We will email a PDF of the proofs to the corresponding author. Any accompanying queries should be answered as soon as possible so that publication is not </w:t>
      </w:r>
      <w:bookmarkStart w:id="8" w:name="_11.2_E-Prints"/>
      <w:bookmarkEnd w:id="8"/>
      <w:r w:rsidRPr="00D51399">
        <w:rPr>
          <w:rFonts w:ascii="Arial" w:hAnsi="Arial" w:cs="Arial"/>
          <w:color w:val="000000" w:themeColor="text1"/>
          <w:sz w:val="22"/>
          <w:szCs w:val="22"/>
        </w:rPr>
        <w:t xml:space="preserve">delayed. The PDF of your article will be available for download on the journal website after publication. Your </w:t>
      </w:r>
      <w:r w:rsidR="00470471" w:rsidRPr="00D51399">
        <w:rPr>
          <w:rFonts w:ascii="Arial" w:hAnsi="Arial" w:cs="Arial"/>
          <w:i/>
          <w:iCs/>
          <w:color w:val="000000" w:themeColor="text1"/>
          <w:sz w:val="22"/>
          <w:szCs w:val="22"/>
          <w:lang w:val="en-US"/>
        </w:rPr>
        <w:t>Higher Education in Kazakhstan</w:t>
      </w:r>
      <w:r w:rsidRPr="00D51399">
        <w:rPr>
          <w:rFonts w:ascii="Arial" w:hAnsi="Arial" w:cs="Arial"/>
          <w:color w:val="000000" w:themeColor="text1"/>
          <w:sz w:val="22"/>
          <w:szCs w:val="22"/>
        </w:rPr>
        <w:t xml:space="preserve"> Editor will keep you informed as to your article’s progress throughout the production process.</w:t>
      </w:r>
    </w:p>
    <w:p w14:paraId="406F5B7B" w14:textId="77777777" w:rsidR="00A242C3" w:rsidRPr="00D51399" w:rsidRDefault="00A242C3" w:rsidP="00A242C3">
      <w:pPr>
        <w:pStyle w:val="a3"/>
        <w:shd w:val="clear" w:color="auto" w:fill="FFFFFF"/>
        <w:spacing w:before="0" w:beforeAutospacing="0"/>
        <w:rPr>
          <w:rFonts w:ascii="Arial" w:hAnsi="Arial" w:cs="Arial"/>
          <w:color w:val="000000" w:themeColor="text1"/>
          <w:sz w:val="22"/>
          <w:szCs w:val="22"/>
        </w:rPr>
      </w:pPr>
      <w:bookmarkStart w:id="9" w:name="_11.3_Sage_Production"/>
      <w:bookmarkEnd w:id="9"/>
      <w:r w:rsidRPr="00D51399">
        <w:rPr>
          <w:rStyle w:val="a6"/>
          <w:rFonts w:ascii="Arial" w:hAnsi="Arial" w:cs="Arial"/>
          <w:color w:val="000000" w:themeColor="text1"/>
          <w:sz w:val="22"/>
          <w:szCs w:val="22"/>
        </w:rPr>
        <w:t>Contributor’s Publishing Agreement</w:t>
      </w:r>
    </w:p>
    <w:p w14:paraId="0B15452B" w14:textId="1B49C0E2" w:rsidR="00A242C3" w:rsidRPr="00D51399" w:rsidRDefault="00470471" w:rsidP="00A242C3">
      <w:pPr>
        <w:pStyle w:val="a3"/>
        <w:shd w:val="clear" w:color="auto" w:fill="FFFFFF"/>
        <w:spacing w:before="0" w:beforeAutospacing="0"/>
        <w:rPr>
          <w:rFonts w:ascii="Arial" w:hAnsi="Arial" w:cs="Arial"/>
          <w:color w:val="000000" w:themeColor="text1"/>
          <w:sz w:val="22"/>
          <w:szCs w:val="22"/>
        </w:rPr>
      </w:pPr>
      <w:r w:rsidRPr="00D51399">
        <w:rPr>
          <w:rFonts w:ascii="Arial" w:hAnsi="Arial" w:cs="Arial"/>
          <w:i/>
          <w:iCs/>
          <w:color w:val="000000" w:themeColor="text1"/>
          <w:sz w:val="22"/>
          <w:szCs w:val="22"/>
          <w:lang w:val="en-US"/>
        </w:rPr>
        <w:t>Higher Education in Kazakhstan</w:t>
      </w:r>
      <w:r w:rsidRPr="00D51399">
        <w:rPr>
          <w:rFonts w:ascii="Arial" w:hAnsi="Arial" w:cs="Arial"/>
          <w:color w:val="000000" w:themeColor="text1"/>
          <w:sz w:val="22"/>
          <w:szCs w:val="22"/>
        </w:rPr>
        <w:t xml:space="preserve"> </w:t>
      </w:r>
      <w:r w:rsidR="00A242C3" w:rsidRPr="00D51399">
        <w:rPr>
          <w:rFonts w:ascii="Arial" w:hAnsi="Arial" w:cs="Arial"/>
          <w:color w:val="000000" w:themeColor="text1"/>
          <w:sz w:val="22"/>
          <w:szCs w:val="22"/>
        </w:rPr>
        <w:t>publishes manuscripts under </w:t>
      </w:r>
      <w:hyperlink r:id="rId8" w:tgtFrame="_blank" w:history="1">
        <w:r w:rsidR="00A242C3" w:rsidRPr="00D51399">
          <w:rPr>
            <w:rStyle w:val="a4"/>
            <w:rFonts w:ascii="Arial" w:hAnsi="Arial" w:cs="Arial"/>
            <w:color w:val="000000" w:themeColor="text1"/>
            <w:sz w:val="22"/>
            <w:szCs w:val="22"/>
          </w:rPr>
          <w:t>Creative Commons licenses</w:t>
        </w:r>
      </w:hyperlink>
      <w:r w:rsidR="00A242C3" w:rsidRPr="00D51399">
        <w:rPr>
          <w:rFonts w:ascii="Arial" w:hAnsi="Arial" w:cs="Arial"/>
          <w:color w:val="000000" w:themeColor="text1"/>
          <w:sz w:val="22"/>
          <w:szCs w:val="22"/>
        </w:rPr>
        <w:t>. The standard </w:t>
      </w:r>
      <w:r w:rsidR="00997A9F" w:rsidRPr="00D51399">
        <w:rPr>
          <w:rFonts w:ascii="Arial" w:hAnsi="Arial" w:cs="Arial"/>
          <w:i/>
          <w:iCs/>
          <w:color w:val="000000" w:themeColor="text1"/>
          <w:sz w:val="22"/>
          <w:szCs w:val="22"/>
          <w:lang w:val="en-US"/>
        </w:rPr>
        <w:t>Higher Education in Kazakhstan</w:t>
      </w:r>
      <w:r w:rsidR="00997A9F" w:rsidRPr="00D51399">
        <w:rPr>
          <w:rFonts w:ascii="Arial" w:hAnsi="Arial" w:cs="Arial"/>
          <w:color w:val="000000" w:themeColor="text1"/>
          <w:sz w:val="22"/>
          <w:szCs w:val="22"/>
        </w:rPr>
        <w:t xml:space="preserve"> </w:t>
      </w:r>
      <w:r w:rsidR="00A242C3" w:rsidRPr="00D51399">
        <w:rPr>
          <w:rFonts w:ascii="Arial" w:hAnsi="Arial" w:cs="Arial"/>
          <w:color w:val="000000" w:themeColor="text1"/>
          <w:sz w:val="22"/>
          <w:szCs w:val="22"/>
        </w:rPr>
        <w:t>license is Creative Commons by Attribution NonCommerical (</w:t>
      </w:r>
      <w:hyperlink r:id="rId9" w:history="1">
        <w:r w:rsidR="00A242C3" w:rsidRPr="00D51399">
          <w:rPr>
            <w:rStyle w:val="a4"/>
            <w:rFonts w:ascii="Arial" w:hAnsi="Arial" w:cs="Arial"/>
            <w:color w:val="000000" w:themeColor="text1"/>
            <w:sz w:val="22"/>
            <w:szCs w:val="22"/>
          </w:rPr>
          <w:t>CC BY-NC</w:t>
        </w:r>
      </w:hyperlink>
      <w:r w:rsidR="00A242C3" w:rsidRPr="00D51399">
        <w:rPr>
          <w:rFonts w:ascii="Arial" w:hAnsi="Arial" w:cs="Arial"/>
          <w:color w:val="000000" w:themeColor="text1"/>
          <w:sz w:val="22"/>
          <w:szCs w:val="22"/>
        </w:rPr>
        <w:t>), which allows others to reuse the work without permission as long as the work is properly referenced and the use is noncommercial. Authors may also use the Creative Commons by Attribution (</w:t>
      </w:r>
      <w:hyperlink r:id="rId10" w:history="1">
        <w:r w:rsidR="00A242C3" w:rsidRPr="00D51399">
          <w:rPr>
            <w:rStyle w:val="a4"/>
            <w:rFonts w:ascii="Arial" w:hAnsi="Arial" w:cs="Arial"/>
            <w:color w:val="000000" w:themeColor="text1"/>
            <w:sz w:val="22"/>
            <w:szCs w:val="22"/>
          </w:rPr>
          <w:t>CC-BY</w:t>
        </w:r>
      </w:hyperlink>
      <w:r w:rsidR="00A242C3" w:rsidRPr="00D51399">
        <w:rPr>
          <w:rFonts w:ascii="Arial" w:hAnsi="Arial" w:cs="Arial"/>
          <w:color w:val="000000" w:themeColor="text1"/>
          <w:sz w:val="22"/>
          <w:szCs w:val="22"/>
        </w:rPr>
        <w:t xml:space="preserve">) if required by their institution or funders. </w:t>
      </w:r>
    </w:p>
    <w:p w14:paraId="02F356B6" w14:textId="77777777" w:rsidR="00CE6B6A" w:rsidRPr="00D51399" w:rsidRDefault="00CE6B6A" w:rsidP="00A242C3">
      <w:pPr>
        <w:pStyle w:val="a5"/>
        <w:rPr>
          <w:rFonts w:ascii="Arial" w:hAnsi="Arial" w:cs="Arial"/>
          <w:color w:val="000000" w:themeColor="text1"/>
          <w:sz w:val="22"/>
          <w:szCs w:val="22"/>
        </w:rPr>
      </w:pPr>
    </w:p>
    <w:sectPr w:rsidR="00CE6B6A" w:rsidRPr="00D51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1063"/>
    <w:multiLevelType w:val="multilevel"/>
    <w:tmpl w:val="B550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AA27FA"/>
    <w:multiLevelType w:val="multilevel"/>
    <w:tmpl w:val="9C8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E21490"/>
    <w:multiLevelType w:val="multilevel"/>
    <w:tmpl w:val="FF5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9734C1"/>
    <w:multiLevelType w:val="multilevel"/>
    <w:tmpl w:val="05C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C3"/>
    <w:rsid w:val="00470471"/>
    <w:rsid w:val="00562A1F"/>
    <w:rsid w:val="00997A9F"/>
    <w:rsid w:val="00A242C3"/>
    <w:rsid w:val="00CE6B6A"/>
    <w:rsid w:val="00D51399"/>
    <w:rsid w:val="00DF4A9D"/>
    <w:rsid w:val="00E07F7B"/>
    <w:rsid w:val="00EE5BA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08DB1785"/>
  <w15:chartTrackingRefBased/>
  <w15:docId w15:val="{9807726E-1BFB-2043-A9CA-462F4EED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471"/>
    <w:rPr>
      <w:rFonts w:ascii="Times New Roman" w:eastAsia="Times New Roman" w:hAnsi="Times New Roman" w:cs="Times New Roman"/>
      <w:lang w:eastAsia="ru-RU"/>
    </w:rPr>
  </w:style>
  <w:style w:type="paragraph" w:styleId="1">
    <w:name w:val="heading 1"/>
    <w:basedOn w:val="a"/>
    <w:link w:val="10"/>
    <w:uiPriority w:val="9"/>
    <w:qFormat/>
    <w:rsid w:val="00A242C3"/>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704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2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42C3"/>
    <w:pPr>
      <w:spacing w:before="100" w:beforeAutospacing="1" w:after="100" w:afterAutospacing="1"/>
    </w:pPr>
  </w:style>
  <w:style w:type="character" w:styleId="a4">
    <w:name w:val="Hyperlink"/>
    <w:basedOn w:val="a0"/>
    <w:uiPriority w:val="99"/>
    <w:unhideWhenUsed/>
    <w:rsid w:val="00A242C3"/>
    <w:rPr>
      <w:color w:val="0000FF"/>
      <w:u w:val="single"/>
    </w:rPr>
  </w:style>
  <w:style w:type="paragraph" w:styleId="a5">
    <w:name w:val="No Spacing"/>
    <w:uiPriority w:val="1"/>
    <w:qFormat/>
    <w:rsid w:val="00A242C3"/>
  </w:style>
  <w:style w:type="character" w:styleId="a6">
    <w:name w:val="Strong"/>
    <w:basedOn w:val="a0"/>
    <w:uiPriority w:val="22"/>
    <w:qFormat/>
    <w:rsid w:val="00A242C3"/>
    <w:rPr>
      <w:b/>
      <w:bCs/>
    </w:rPr>
  </w:style>
  <w:style w:type="character" w:styleId="a7">
    <w:name w:val="FollowedHyperlink"/>
    <w:basedOn w:val="a0"/>
    <w:uiPriority w:val="99"/>
    <w:semiHidden/>
    <w:unhideWhenUsed/>
    <w:rsid w:val="00DF4A9D"/>
    <w:rPr>
      <w:color w:val="954F72" w:themeColor="followedHyperlink"/>
      <w:u w:val="single"/>
    </w:rPr>
  </w:style>
  <w:style w:type="character" w:styleId="a8">
    <w:name w:val="Unresolved Mention"/>
    <w:basedOn w:val="a0"/>
    <w:uiPriority w:val="99"/>
    <w:semiHidden/>
    <w:unhideWhenUsed/>
    <w:rsid w:val="00EE5BA9"/>
    <w:rPr>
      <w:color w:val="605E5C"/>
      <w:shd w:val="clear" w:color="auto" w:fill="E1DFDD"/>
    </w:rPr>
  </w:style>
  <w:style w:type="character" w:customStyle="1" w:styleId="20">
    <w:name w:val="Заголовок 2 Знак"/>
    <w:basedOn w:val="a0"/>
    <w:link w:val="2"/>
    <w:uiPriority w:val="9"/>
    <w:semiHidden/>
    <w:rsid w:val="00470471"/>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735">
      <w:bodyDiv w:val="1"/>
      <w:marLeft w:val="0"/>
      <w:marRight w:val="0"/>
      <w:marTop w:val="0"/>
      <w:marBottom w:val="0"/>
      <w:divBdr>
        <w:top w:val="none" w:sz="0" w:space="0" w:color="auto"/>
        <w:left w:val="none" w:sz="0" w:space="0" w:color="auto"/>
        <w:bottom w:val="none" w:sz="0" w:space="0" w:color="auto"/>
        <w:right w:val="none" w:sz="0" w:space="0" w:color="auto"/>
      </w:divBdr>
    </w:div>
    <w:div w:id="409544633">
      <w:bodyDiv w:val="1"/>
      <w:marLeft w:val="0"/>
      <w:marRight w:val="0"/>
      <w:marTop w:val="0"/>
      <w:marBottom w:val="0"/>
      <w:divBdr>
        <w:top w:val="none" w:sz="0" w:space="0" w:color="auto"/>
        <w:left w:val="none" w:sz="0" w:space="0" w:color="auto"/>
        <w:bottom w:val="none" w:sz="0" w:space="0" w:color="auto"/>
        <w:right w:val="none" w:sz="0" w:space="0" w:color="auto"/>
      </w:divBdr>
    </w:div>
    <w:div w:id="583300879">
      <w:bodyDiv w:val="1"/>
      <w:marLeft w:val="0"/>
      <w:marRight w:val="0"/>
      <w:marTop w:val="0"/>
      <w:marBottom w:val="0"/>
      <w:divBdr>
        <w:top w:val="none" w:sz="0" w:space="0" w:color="auto"/>
        <w:left w:val="none" w:sz="0" w:space="0" w:color="auto"/>
        <w:bottom w:val="none" w:sz="0" w:space="0" w:color="auto"/>
        <w:right w:val="none" w:sz="0" w:space="0" w:color="auto"/>
      </w:divBdr>
    </w:div>
    <w:div w:id="818039902">
      <w:bodyDiv w:val="1"/>
      <w:marLeft w:val="0"/>
      <w:marRight w:val="0"/>
      <w:marTop w:val="0"/>
      <w:marBottom w:val="0"/>
      <w:divBdr>
        <w:top w:val="none" w:sz="0" w:space="0" w:color="auto"/>
        <w:left w:val="none" w:sz="0" w:space="0" w:color="auto"/>
        <w:bottom w:val="none" w:sz="0" w:space="0" w:color="auto"/>
        <w:right w:val="none" w:sz="0" w:space="0" w:color="auto"/>
      </w:divBdr>
    </w:div>
    <w:div w:id="1649433618">
      <w:bodyDiv w:val="1"/>
      <w:marLeft w:val="0"/>
      <w:marRight w:val="0"/>
      <w:marTop w:val="0"/>
      <w:marBottom w:val="0"/>
      <w:divBdr>
        <w:top w:val="none" w:sz="0" w:space="0" w:color="auto"/>
        <w:left w:val="none" w:sz="0" w:space="0" w:color="auto"/>
        <w:bottom w:val="none" w:sz="0" w:space="0" w:color="auto"/>
        <w:right w:val="none" w:sz="0" w:space="0" w:color="auto"/>
      </w:divBdr>
    </w:div>
    <w:div w:id="1680810302">
      <w:bodyDiv w:val="1"/>
      <w:marLeft w:val="0"/>
      <w:marRight w:val="0"/>
      <w:marTop w:val="0"/>
      <w:marBottom w:val="0"/>
      <w:divBdr>
        <w:top w:val="none" w:sz="0" w:space="0" w:color="auto"/>
        <w:left w:val="none" w:sz="0" w:space="0" w:color="auto"/>
        <w:bottom w:val="none" w:sz="0" w:space="0" w:color="auto"/>
        <w:right w:val="none" w:sz="0" w:space="0" w:color="auto"/>
      </w:divBdr>
    </w:div>
    <w:div w:id="1753577132">
      <w:bodyDiv w:val="1"/>
      <w:marLeft w:val="0"/>
      <w:marRight w:val="0"/>
      <w:marTop w:val="0"/>
      <w:marBottom w:val="0"/>
      <w:divBdr>
        <w:top w:val="none" w:sz="0" w:space="0" w:color="auto"/>
        <w:left w:val="none" w:sz="0" w:space="0" w:color="auto"/>
        <w:bottom w:val="none" w:sz="0" w:space="0" w:color="auto"/>
        <w:right w:val="none" w:sz="0" w:space="0" w:color="auto"/>
      </w:divBdr>
    </w:div>
    <w:div w:id="18266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 TargetMode="External"/><Relationship Id="rId3" Type="http://schemas.openxmlformats.org/officeDocument/2006/relationships/settings" Target="settings.xml"/><Relationship Id="rId7" Type="http://schemas.openxmlformats.org/officeDocument/2006/relationships/hyperlink" Target="https://apastyle.apa.org/style-grammar-guidelines/paper-format/professional-pap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astyle.apa.org/style-grammar-guidelines/paper-format/professional-paper-annotated.docx" TargetMode="External"/><Relationship Id="rId11" Type="http://schemas.openxmlformats.org/officeDocument/2006/relationships/fontTable" Target="fontTable.xml"/><Relationship Id="rId5" Type="http://schemas.openxmlformats.org/officeDocument/2006/relationships/hyperlink" Target="https://apastyle.apa.org/style-grammar-guidelines/paper-format" TargetMode="Externa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hyperlink" Target="http://creativecommons.org/licenses/by-nc/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971</Words>
  <Characters>6257</Characters>
  <Application>Microsoft Office Word</Application>
  <DocSecurity>0</DocSecurity>
  <Lines>127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2024-04-01T01:55:00Z</dcterms:created>
  <dcterms:modified xsi:type="dcterms:W3CDTF">2024-04-05T11:10:00Z</dcterms:modified>
</cp:coreProperties>
</file>